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1D9F" w:rsidRPr="006959DD" w:rsidRDefault="006959DD">
      <w:pPr>
        <w:rPr>
          <w:rFonts w:ascii="Arial" w:hAnsi="Arial" w:cs="Arial"/>
          <w:b/>
          <w:sz w:val="24"/>
          <w:szCs w:val="24"/>
        </w:rPr>
      </w:pPr>
      <w:r w:rsidRPr="006959DD">
        <w:rPr>
          <w:rFonts w:ascii="Arial" w:hAnsi="Arial" w:cs="Arial"/>
          <w:b/>
          <w:sz w:val="24"/>
          <w:szCs w:val="24"/>
        </w:rPr>
        <w:t xml:space="preserve">Lambda 1050 – Standard Operating </w:t>
      </w:r>
      <w:proofErr w:type="spellStart"/>
      <w:r w:rsidRPr="006959DD">
        <w:rPr>
          <w:rFonts w:ascii="Arial" w:hAnsi="Arial" w:cs="Arial"/>
          <w:b/>
          <w:sz w:val="24"/>
          <w:szCs w:val="24"/>
        </w:rPr>
        <w:t>Procedure</w:t>
      </w:r>
      <w:proofErr w:type="spellEnd"/>
    </w:p>
    <w:p w:rsidR="00D6595E" w:rsidRDefault="00D6595E" w:rsidP="006959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If you need to install hardware accessories, always do this with the instrument switched off.</w:t>
      </w:r>
    </w:p>
    <w:p w:rsidR="00D6595E" w:rsidRPr="00D6595E" w:rsidRDefault="006959DD" w:rsidP="00D659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lang w:val="en-US"/>
        </w:rPr>
      </w:pPr>
      <w:r w:rsidRPr="006959DD">
        <w:rPr>
          <w:rFonts w:ascii="Times New Roman" w:hAnsi="Times New Roman" w:cs="Times New Roman"/>
          <w:sz w:val="24"/>
          <w:lang w:val="en-US"/>
        </w:rPr>
        <w:t>Switch on the instrument, ideally 1 hour before your experiment to allow time for lamps to warm up and stabilize.</w:t>
      </w:r>
    </w:p>
    <w:p w:rsidR="006959DD" w:rsidRPr="006959DD" w:rsidRDefault="006959DD" w:rsidP="006959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lang w:val="en-US"/>
        </w:rPr>
      </w:pPr>
      <w:r w:rsidRPr="006959DD">
        <w:rPr>
          <w:rFonts w:ascii="Times New Roman" w:hAnsi="Times New Roman" w:cs="Times New Roman"/>
          <w:sz w:val="24"/>
          <w:lang w:val="en-US"/>
        </w:rPr>
        <w:t xml:space="preserve">Start the UV </w:t>
      </w:r>
      <w:proofErr w:type="spellStart"/>
      <w:r w:rsidRPr="006959DD">
        <w:rPr>
          <w:rFonts w:ascii="Times New Roman" w:hAnsi="Times New Roman" w:cs="Times New Roman"/>
          <w:sz w:val="24"/>
          <w:lang w:val="en-US"/>
        </w:rPr>
        <w:t>WinLab</w:t>
      </w:r>
      <w:proofErr w:type="spellEnd"/>
      <w:r w:rsidRPr="006959DD">
        <w:rPr>
          <w:rFonts w:ascii="Times New Roman" w:hAnsi="Times New Roman" w:cs="Times New Roman"/>
          <w:sz w:val="24"/>
          <w:lang w:val="en-US"/>
        </w:rPr>
        <w:t xml:space="preserve"> Software. Login as Administrator, no password required.</w:t>
      </w:r>
    </w:p>
    <w:p w:rsidR="006959DD" w:rsidRDefault="006959DD" w:rsidP="006959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lang w:val="en-US"/>
        </w:rPr>
      </w:pPr>
      <w:r w:rsidRPr="006959DD">
        <w:rPr>
          <w:rFonts w:ascii="Times New Roman" w:hAnsi="Times New Roman" w:cs="Times New Roman"/>
          <w:sz w:val="24"/>
          <w:lang w:val="en-US"/>
        </w:rPr>
        <w:t>Select a method from the list, for example one of the “Chalmers” methods. Note: right click and select Edit mode if you want to modify the method.</w:t>
      </w:r>
    </w:p>
    <w:p w:rsidR="00D6595E" w:rsidRDefault="00D6595E" w:rsidP="006959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Please create your own folder under User </w:t>
      </w:r>
      <w:proofErr w:type="gramStart"/>
      <w:r>
        <w:rPr>
          <w:rFonts w:ascii="Times New Roman" w:hAnsi="Times New Roman" w:cs="Times New Roman"/>
          <w:sz w:val="24"/>
          <w:lang w:val="en-US"/>
        </w:rPr>
        <w:t>methods, and</w:t>
      </w:r>
      <w:proofErr w:type="gramEnd"/>
      <w:r>
        <w:rPr>
          <w:rFonts w:ascii="Times New Roman" w:hAnsi="Times New Roman" w:cs="Times New Roman"/>
          <w:sz w:val="24"/>
          <w:lang w:val="en-US"/>
        </w:rPr>
        <w:t xml:space="preserve"> save your methods there.</w:t>
      </w:r>
    </w:p>
    <w:p w:rsidR="006959DD" w:rsidRDefault="006959DD" w:rsidP="006959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Check your method settings:</w:t>
      </w:r>
    </w:p>
    <w:p w:rsidR="006959DD" w:rsidRDefault="006959DD" w:rsidP="006959D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Data collection</w:t>
      </w:r>
    </w:p>
    <w:p w:rsidR="006959DD" w:rsidRDefault="006959DD" w:rsidP="006959D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Set your measurement range</w:t>
      </w:r>
    </w:p>
    <w:p w:rsidR="006959DD" w:rsidRDefault="006959DD" w:rsidP="006959D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Set your ordinate mode (Absorbance, Transmittance or Reflectance)</w:t>
      </w:r>
    </w:p>
    <w:p w:rsidR="006959DD" w:rsidRDefault="006959DD" w:rsidP="006959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Do a background measurement:</w:t>
      </w:r>
    </w:p>
    <w:p w:rsidR="006959DD" w:rsidRDefault="006959DD" w:rsidP="006959D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Check that the beam paths are free from obstruction</w:t>
      </w:r>
    </w:p>
    <w:p w:rsidR="006959DD" w:rsidRDefault="006959DD" w:rsidP="006959D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Close the sample compartment and click Autozero</w:t>
      </w:r>
      <w:r>
        <w:rPr>
          <w:rFonts w:ascii="Times New Roman" w:hAnsi="Times New Roman" w:cs="Times New Roman"/>
          <w:sz w:val="24"/>
          <w:lang w:val="en-US"/>
        </w:rPr>
        <w:br/>
      </w:r>
      <w:r w:rsidRPr="006959DD">
        <w:rPr>
          <w:rFonts w:ascii="Times New Roman" w:hAnsi="Times New Roman" w:cs="Times New Roman"/>
          <w:b/>
          <w:sz w:val="24"/>
          <w:lang w:val="en-US"/>
        </w:rPr>
        <w:t>Or:</w:t>
      </w:r>
    </w:p>
    <w:p w:rsidR="006959DD" w:rsidRDefault="006959DD" w:rsidP="006959D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Place your reference in the sample position</w:t>
      </w:r>
    </w:p>
    <w:p w:rsidR="006959DD" w:rsidRDefault="006959DD" w:rsidP="006959D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Close the compartment and click Autozero (if you do this, keep reference position empty during your measurements)</w:t>
      </w:r>
    </w:p>
    <w:p w:rsidR="00D6595E" w:rsidRDefault="00D6595E" w:rsidP="00D659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Sample info in method:</w:t>
      </w:r>
    </w:p>
    <w:p w:rsidR="00D6595E" w:rsidRDefault="00D6595E" w:rsidP="00D6595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Adjust the number of samples you plan to characterize</w:t>
      </w:r>
    </w:p>
    <w:p w:rsidR="00D6595E" w:rsidRDefault="00D6595E" w:rsidP="00D6595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Enter the sample ID and description (this can be done for all samples at once or as your experiments progress)</w:t>
      </w:r>
    </w:p>
    <w:p w:rsidR="00D6595E" w:rsidRDefault="00D6595E" w:rsidP="00D659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Run your experiment:</w:t>
      </w:r>
    </w:p>
    <w:p w:rsidR="00D6595E" w:rsidRDefault="00D6595E" w:rsidP="00D6595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Place your sample in the sample position and, if relevant, place a reference in the reference position.</w:t>
      </w:r>
    </w:p>
    <w:p w:rsidR="00D6595E" w:rsidRDefault="00D6595E" w:rsidP="00D6595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Click Start.</w:t>
      </w:r>
    </w:p>
    <w:p w:rsidR="00D6595E" w:rsidRDefault="00D6595E" w:rsidP="00D6595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If you have more than one sample: exchange your sample and click OK to use the same </w:t>
      </w:r>
      <w:proofErr w:type="gramStart"/>
      <w:r>
        <w:rPr>
          <w:rFonts w:ascii="Times New Roman" w:hAnsi="Times New Roman" w:cs="Times New Roman"/>
          <w:sz w:val="24"/>
          <w:lang w:val="en-US"/>
        </w:rPr>
        <w:t>settings, or</w:t>
      </w:r>
      <w:proofErr w:type="gramEnd"/>
      <w:r>
        <w:rPr>
          <w:rFonts w:ascii="Times New Roman" w:hAnsi="Times New Roman" w:cs="Times New Roman"/>
          <w:sz w:val="24"/>
          <w:lang w:val="en-US"/>
        </w:rPr>
        <w:t xml:space="preserve"> click cancel and modify your settings.</w:t>
      </w:r>
    </w:p>
    <w:p w:rsidR="00D6595E" w:rsidRDefault="00D6595E" w:rsidP="00D659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Save your data:</w:t>
      </w:r>
    </w:p>
    <w:p w:rsidR="00D6595E" w:rsidRDefault="00D6595E" w:rsidP="00D6595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Select File -&gt; Save Results -&gt; New Task. The task includes all the raw data and csv-files. After saving, move your task (using the UV </w:t>
      </w:r>
      <w:proofErr w:type="spellStart"/>
      <w:r>
        <w:rPr>
          <w:rFonts w:ascii="Times New Roman" w:hAnsi="Times New Roman" w:cs="Times New Roman"/>
          <w:sz w:val="24"/>
          <w:lang w:val="en-US"/>
        </w:rPr>
        <w:t>WinLab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Explorer) to your own folder under User tasks.</w:t>
      </w:r>
    </w:p>
    <w:p w:rsidR="00D6595E" w:rsidRDefault="00D6595E" w:rsidP="00D6595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Optionally, right click on the spectra in the Graph window and select save. Move your data to the Save </w:t>
      </w:r>
      <w:proofErr w:type="spellStart"/>
      <w:r>
        <w:rPr>
          <w:rFonts w:ascii="Times New Roman" w:hAnsi="Times New Roman" w:cs="Times New Roman"/>
          <w:sz w:val="24"/>
          <w:lang w:val="en-US"/>
        </w:rPr>
        <w:t>UVdata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here folder on the Desktop.</w:t>
      </w:r>
    </w:p>
    <w:p w:rsidR="00D6595E" w:rsidRDefault="00D6595E" w:rsidP="00D659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Finish:</w:t>
      </w:r>
    </w:p>
    <w:p w:rsidR="00D6595E" w:rsidRPr="00D6595E" w:rsidRDefault="00D6595E" w:rsidP="00D6595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Switch off the instrument. Remove any accessories you added.</w:t>
      </w:r>
      <w:bookmarkStart w:id="0" w:name="_GoBack"/>
      <w:bookmarkEnd w:id="0"/>
    </w:p>
    <w:p w:rsidR="006959DD" w:rsidRPr="006959DD" w:rsidRDefault="006959DD">
      <w:pPr>
        <w:rPr>
          <w:lang w:val="en-US"/>
        </w:rPr>
      </w:pPr>
    </w:p>
    <w:sectPr w:rsidR="006959DD" w:rsidRPr="006959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E11B0E"/>
    <w:multiLevelType w:val="hybridMultilevel"/>
    <w:tmpl w:val="CB70377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9DD"/>
    <w:rsid w:val="00620002"/>
    <w:rsid w:val="006959DD"/>
    <w:rsid w:val="00750FBF"/>
    <w:rsid w:val="00D6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516FE0"/>
  <w15:chartTrackingRefBased/>
  <w15:docId w15:val="{57B2100D-C63D-4A9C-AF1E-843C0560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5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294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Lund</dc:creator>
  <cp:keywords/>
  <dc:description/>
  <cp:lastModifiedBy>Anja Lund</cp:lastModifiedBy>
  <cp:revision>1</cp:revision>
  <dcterms:created xsi:type="dcterms:W3CDTF">2019-06-11T06:32:00Z</dcterms:created>
  <dcterms:modified xsi:type="dcterms:W3CDTF">2019-06-11T06:51:00Z</dcterms:modified>
</cp:coreProperties>
</file>